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ind w:firstLine="6240" w:firstLineChars="2600"/>
        <w:rPr>
          <w:rFonts w:hint="default"/>
        </w:rPr>
      </w:pPr>
      <w:r>
        <w:rPr>
          <w:rFonts w:hint="eastAsia"/>
        </w:rPr>
        <w:t>令和４年１２月７</w:t>
      </w:r>
      <w:bookmarkStart w:id="0" w:name="_GoBack"/>
      <w:bookmarkEnd w:id="0"/>
      <w:r>
        <w:rPr>
          <w:rFonts w:hint="eastAsia"/>
        </w:rPr>
        <w:t>日</w:t>
      </w:r>
    </w:p>
    <w:p>
      <w:pPr>
        <w:pStyle w:val="0"/>
        <w:spacing w:line="440" w:lineRule="exact"/>
        <w:rPr>
          <w:rFonts w:hint="default"/>
        </w:rPr>
      </w:pPr>
    </w:p>
    <w:p>
      <w:pPr>
        <w:pStyle w:val="0"/>
        <w:spacing w:line="440" w:lineRule="exact"/>
        <w:ind w:firstLine="240" w:firstLineChars="100"/>
        <w:rPr>
          <w:rFonts w:hint="default"/>
        </w:rPr>
      </w:pPr>
      <w:r>
        <w:rPr>
          <w:rFonts w:hint="eastAsia"/>
        </w:rPr>
        <w:t>保護者　様</w:t>
      </w:r>
    </w:p>
    <w:p>
      <w:pPr>
        <w:pStyle w:val="0"/>
        <w:spacing w:line="440" w:lineRule="exact"/>
        <w:rPr>
          <w:rFonts w:hint="default"/>
        </w:rPr>
      </w:pPr>
    </w:p>
    <w:p>
      <w:pPr>
        <w:pStyle w:val="0"/>
        <w:spacing w:line="440" w:lineRule="exact"/>
        <w:ind w:firstLine="6000" w:firstLineChars="2500"/>
        <w:rPr>
          <w:rFonts w:hint="default"/>
        </w:rPr>
      </w:pPr>
      <w:r>
        <w:rPr>
          <w:rFonts w:hint="eastAsia"/>
        </w:rPr>
        <w:t>伊勢市教育委員会</w:t>
      </w:r>
    </w:p>
    <w:p>
      <w:pPr>
        <w:pStyle w:val="0"/>
        <w:spacing w:line="440" w:lineRule="exact"/>
        <w:ind w:firstLine="6240" w:firstLineChars="2600"/>
        <w:rPr>
          <w:rFonts w:hint="default"/>
        </w:rPr>
      </w:pPr>
    </w:p>
    <w:p>
      <w:pPr>
        <w:pStyle w:val="0"/>
        <w:spacing w:line="440" w:lineRule="exact"/>
        <w:jc w:val="center"/>
        <w:rPr>
          <w:rFonts w:hint="default"/>
        </w:rPr>
      </w:pPr>
      <w:r>
        <w:rPr>
          <w:rFonts w:hint="eastAsia"/>
        </w:rPr>
        <w:t>市立小中学校における給食時の会話について</w:t>
      </w:r>
    </w:p>
    <w:p>
      <w:pPr>
        <w:pStyle w:val="0"/>
        <w:spacing w:line="440" w:lineRule="exact"/>
        <w:rPr>
          <w:rFonts w:hint="default"/>
        </w:rPr>
      </w:pPr>
    </w:p>
    <w:p>
      <w:pPr>
        <w:pStyle w:val="0"/>
        <w:spacing w:line="440" w:lineRule="exact"/>
        <w:ind w:firstLine="240" w:firstLineChars="100"/>
        <w:rPr>
          <w:rFonts w:hint="default"/>
        </w:rPr>
      </w:pPr>
      <w:r>
        <w:rPr>
          <w:rFonts w:hint="eastAsia"/>
        </w:rPr>
        <w:t>日頃より伊勢市の教育活動にご理解とご協力を賜り感謝申し上げます。</w:t>
      </w:r>
    </w:p>
    <w:p>
      <w:pPr>
        <w:pStyle w:val="0"/>
        <w:spacing w:line="440" w:lineRule="exact"/>
        <w:ind w:firstLine="240" w:firstLineChars="100"/>
        <w:rPr>
          <w:rFonts w:hint="default"/>
        </w:rPr>
      </w:pPr>
      <w:r>
        <w:rPr>
          <w:rFonts w:hint="eastAsia"/>
        </w:rPr>
        <w:t>令和４年１１月２５日文部科学省が「新型コロナウイルス感染症対策の基本的対処方針」を変更しました。その中で「座席配置の工夫や適切な換気の確保等の措置を講じた上で、給食の時間において、児童生徒等の間で会話を行うことも可能」となりました。</w:t>
      </w:r>
    </w:p>
    <w:p>
      <w:pPr>
        <w:pStyle w:val="0"/>
        <w:spacing w:line="440" w:lineRule="exact"/>
        <w:ind w:firstLine="240" w:firstLineChars="100"/>
        <w:rPr>
          <w:rFonts w:hint="default"/>
        </w:rPr>
      </w:pPr>
      <w:r>
        <w:rPr>
          <w:rFonts w:hint="eastAsia"/>
        </w:rPr>
        <w:t>伊勢市では、これまで「市立小中学校における新型コロナウイルス感染症対策ガイドライン」において、「食事中は会話を避け静かに食べる」こととしておりました。</w:t>
      </w:r>
    </w:p>
    <w:p>
      <w:pPr>
        <w:pStyle w:val="0"/>
        <w:spacing w:line="440" w:lineRule="exact"/>
        <w:ind w:firstLine="240" w:firstLineChars="100"/>
        <w:rPr>
          <w:rFonts w:hint="default"/>
        </w:rPr>
      </w:pPr>
      <w:r>
        <w:rPr>
          <w:rFonts w:hint="eastAsia"/>
        </w:rPr>
        <w:t>しかし、今回の文部科学省の方針に従い、給食時は飛沫を飛ばさないよう、「机を向かい合わせにしない」「大声での会話を控える」等の対応や「座席配置の工夫」「適切な換気の確保」等の措置を講じた上で、児童生徒等の間で会話をすることも可能とします。</w:t>
      </w:r>
    </w:p>
    <w:p>
      <w:pPr>
        <w:pStyle w:val="0"/>
        <w:spacing w:line="440" w:lineRule="exact"/>
        <w:ind w:firstLine="240" w:firstLineChars="100"/>
        <w:rPr>
          <w:rFonts w:hint="default"/>
        </w:rPr>
      </w:pPr>
      <w:r>
        <w:rPr>
          <w:rFonts w:hint="eastAsia"/>
        </w:rPr>
        <w:t>ただし、各校の感染状況の実情に応じての実施となりますので、感染者や体調不良者が複数いる場合などは実施できないこともあります。</w:t>
      </w:r>
    </w:p>
    <w:p>
      <w:pPr>
        <w:pStyle w:val="0"/>
        <w:spacing w:line="440" w:lineRule="exact"/>
        <w:ind w:firstLine="240" w:firstLineChars="100"/>
        <w:rPr>
          <w:rFonts w:hint="default"/>
        </w:rPr>
      </w:pPr>
      <w:r>
        <w:rPr>
          <w:rFonts w:hint="eastAsia"/>
        </w:rPr>
        <w:t>つきましては、引き続き、感染拡大防止と学校教育活動の継続を両立させ、児童生徒の充実した学校生活の実現に向けて取組を進めてまいりますので、ご理解いただきますようよろしくお願いいたします。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0</Words>
  <Characters>536</Characters>
  <Application>JUST Note</Application>
  <Lines>25</Lines>
  <Paragraphs>10</Paragraphs>
  <Company>伊勢市</Company>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靖美</dc:creator>
  <cp:lastModifiedBy>横山 滋</cp:lastModifiedBy>
  <cp:lastPrinted>2022-12-02T07:58:00Z</cp:lastPrinted>
  <dcterms:created xsi:type="dcterms:W3CDTF">2022-12-02T06:59:00Z</dcterms:created>
  <dcterms:modified xsi:type="dcterms:W3CDTF">2022-12-06T06:28:37Z</dcterms:modified>
  <cp:revision>8</cp:revision>
</cp:coreProperties>
</file>